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89" w:rsidRPr="00132628" w:rsidRDefault="00230D32" w:rsidP="00132628">
      <w:pPr>
        <w:snapToGrid w:val="0"/>
        <w:spacing w:beforeLines="50" w:line="72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OLE_LINK1"/>
      <w:r w:rsidRPr="00132628">
        <w:rPr>
          <w:rFonts w:ascii="標楷體" w:eastAsia="標楷體" w:hAnsi="標楷體" w:hint="eastAsia"/>
          <w:sz w:val="40"/>
          <w:szCs w:val="40"/>
        </w:rPr>
        <w:t>5</w:t>
      </w:r>
      <w:r w:rsidR="006C6A61" w:rsidRPr="00132628">
        <w:rPr>
          <w:rFonts w:ascii="標楷體" w:eastAsia="標楷體" w:hAnsi="標楷體" w:hint="eastAsia"/>
          <w:sz w:val="40"/>
          <w:szCs w:val="40"/>
        </w:rPr>
        <w:t>月線上座談會程序</w:t>
      </w:r>
    </w:p>
    <w:p w:rsidR="00132628" w:rsidRPr="00132628" w:rsidRDefault="00132628" w:rsidP="00132628">
      <w:pPr>
        <w:snapToGrid w:val="0"/>
        <w:spacing w:beforeLines="50" w:line="720" w:lineRule="exact"/>
        <w:jc w:val="center"/>
        <w:rPr>
          <w:rFonts w:ascii="標楷體" w:eastAsia="標楷體" w:hAnsi="標楷體" w:hint="eastAsia"/>
          <w:sz w:val="36"/>
          <w:szCs w:val="36"/>
        </w:rPr>
      </w:pPr>
    </w:p>
    <w:bookmarkEnd w:id="0"/>
    <w:p w:rsidR="00090B23" w:rsidRDefault="0092385E" w:rsidP="004C6B6B">
      <w:pPr>
        <w:snapToGrid w:val="0"/>
        <w:spacing w:afterLines="50" w:line="720" w:lineRule="exact"/>
        <w:ind w:left="1048" w:hangingChars="291" w:hanging="1048"/>
        <w:jc w:val="both"/>
        <w:rPr>
          <w:rFonts w:ascii="標楷體" w:eastAsia="標楷體" w:hAnsi="標楷體" w:hint="eastAsia"/>
          <w:sz w:val="36"/>
          <w:szCs w:val="36"/>
        </w:rPr>
      </w:pPr>
      <w:r w:rsidRPr="00093D78">
        <w:rPr>
          <w:rFonts w:ascii="標楷體" w:eastAsia="標楷體" w:hAnsi="標楷體" w:hint="eastAsia"/>
          <w:sz w:val="36"/>
          <w:szCs w:val="36"/>
        </w:rPr>
        <w:t>說明：</w:t>
      </w:r>
      <w:r w:rsidR="00766391">
        <w:rPr>
          <w:rFonts w:ascii="標楷體" w:eastAsia="標楷體" w:hAnsi="標楷體" w:hint="eastAsia"/>
          <w:sz w:val="36"/>
          <w:szCs w:val="36"/>
        </w:rPr>
        <w:t>為加深會員對「永續發展目標(SDGs)</w:t>
      </w:r>
      <w:r w:rsidR="005E05DF">
        <w:rPr>
          <w:rFonts w:ascii="標楷體" w:eastAsia="標楷體" w:hAnsi="標楷體" w:hint="eastAsia"/>
          <w:sz w:val="36"/>
          <w:szCs w:val="36"/>
        </w:rPr>
        <w:t>」的理解，</w:t>
      </w:r>
      <w:r w:rsidR="00132628">
        <w:rPr>
          <w:rFonts w:ascii="標楷體" w:eastAsia="標楷體" w:hAnsi="標楷體" w:hint="eastAsia"/>
          <w:sz w:val="36"/>
          <w:szCs w:val="36"/>
        </w:rPr>
        <w:t>5月份座談會</w:t>
      </w:r>
      <w:r w:rsidR="00766391">
        <w:rPr>
          <w:rFonts w:ascii="標楷體" w:eastAsia="標楷體" w:hAnsi="標楷體" w:hint="eastAsia"/>
          <w:sz w:val="36"/>
          <w:szCs w:val="36"/>
        </w:rPr>
        <w:t>將觀賞</w:t>
      </w:r>
      <w:r w:rsidR="005E05DF">
        <w:rPr>
          <w:rFonts w:ascii="標楷體" w:eastAsia="標楷體" w:hAnsi="標楷體" w:hint="eastAsia"/>
          <w:sz w:val="36"/>
          <w:szCs w:val="36"/>
        </w:rPr>
        <w:t>台灣永續能源研究基金會董事長</w:t>
      </w:r>
      <w:r w:rsidR="00766391">
        <w:rPr>
          <w:rFonts w:ascii="標楷體" w:eastAsia="標楷體" w:hAnsi="標楷體" w:hint="eastAsia"/>
          <w:sz w:val="36"/>
          <w:szCs w:val="36"/>
        </w:rPr>
        <w:t>簡又新博士的專題演講，程序如下</w:t>
      </w:r>
      <w:r w:rsidR="00132628">
        <w:rPr>
          <w:rFonts w:ascii="標楷體" w:eastAsia="標楷體" w:hAnsi="標楷體" w:hint="eastAsia"/>
          <w:sz w:val="36"/>
          <w:szCs w:val="36"/>
        </w:rPr>
        <w:t>。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753"/>
        <w:gridCol w:w="733"/>
        <w:gridCol w:w="1704"/>
        <w:gridCol w:w="877"/>
        <w:gridCol w:w="6111"/>
      </w:tblGrid>
      <w:tr w:rsidR="00766391" w:rsidRPr="005E05DF" w:rsidTr="00090B23">
        <w:trPr>
          <w:trHeight w:val="301"/>
          <w:tblHeader/>
        </w:trPr>
        <w:tc>
          <w:tcPr>
            <w:tcW w:w="3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6391" w:rsidRPr="005E05DF" w:rsidRDefault="00766391" w:rsidP="007663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05DF">
              <w:rPr>
                <w:rFonts w:ascii="標楷體" w:eastAsia="標楷體" w:hAnsi="標楷體"/>
                <w:sz w:val="32"/>
                <w:szCs w:val="32"/>
              </w:rPr>
              <w:t>序</w:t>
            </w:r>
          </w:p>
        </w:tc>
        <w:tc>
          <w:tcPr>
            <w:tcW w:w="1197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391" w:rsidRPr="005E05DF" w:rsidRDefault="00766391" w:rsidP="007663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05DF">
              <w:rPr>
                <w:rFonts w:ascii="標楷體" w:eastAsia="標楷體" w:hAnsi="標楷體"/>
                <w:sz w:val="32"/>
                <w:szCs w:val="32"/>
              </w:rPr>
              <w:t>程序</w:t>
            </w:r>
          </w:p>
        </w:tc>
        <w:tc>
          <w:tcPr>
            <w:tcW w:w="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391" w:rsidRPr="005E05DF" w:rsidRDefault="00766391" w:rsidP="007663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05DF">
              <w:rPr>
                <w:rFonts w:ascii="標楷體"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30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391" w:rsidRPr="005E05DF" w:rsidRDefault="00766391" w:rsidP="007663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05DF">
              <w:rPr>
                <w:rFonts w:ascii="標楷體" w:eastAsia="標楷體" w:hAnsi="標楷體"/>
                <w:sz w:val="32"/>
                <w:szCs w:val="32"/>
              </w:rPr>
              <w:t>備註</w:t>
            </w:r>
          </w:p>
        </w:tc>
      </w:tr>
      <w:tr w:rsidR="00090B23" w:rsidRPr="005E05DF" w:rsidTr="00090B23">
        <w:trPr>
          <w:trHeight w:val="88"/>
        </w:trPr>
        <w:tc>
          <w:tcPr>
            <w:tcW w:w="3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6391" w:rsidRPr="005E05DF" w:rsidRDefault="005E05DF" w:rsidP="007663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60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6391" w:rsidRPr="005E05DF" w:rsidRDefault="005E05DF" w:rsidP="007663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自行觀賞影片</w:t>
            </w:r>
          </w:p>
        </w:tc>
        <w:tc>
          <w:tcPr>
            <w:tcW w:w="83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6391" w:rsidRPr="005E05DF" w:rsidRDefault="00766391" w:rsidP="007663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05DF">
              <w:rPr>
                <w:rFonts w:ascii="標楷體" w:eastAsia="標楷體" w:hAnsi="標楷體"/>
                <w:sz w:val="32"/>
                <w:szCs w:val="32"/>
              </w:rPr>
              <w:t>御書學習</w:t>
            </w:r>
          </w:p>
        </w:tc>
        <w:tc>
          <w:tcPr>
            <w:tcW w:w="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6391" w:rsidRPr="005E05DF" w:rsidRDefault="00766391" w:rsidP="007663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05DF">
              <w:rPr>
                <w:rFonts w:ascii="標楷體" w:eastAsia="標楷體" w:hAnsi="標楷體"/>
                <w:sz w:val="32"/>
                <w:szCs w:val="32"/>
              </w:rPr>
              <w:t>10</w:t>
            </w:r>
          </w:p>
        </w:tc>
        <w:tc>
          <w:tcPr>
            <w:tcW w:w="30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6391" w:rsidRPr="005E05DF" w:rsidRDefault="00766391" w:rsidP="00766391">
            <w:pPr>
              <w:pStyle w:val="1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E05DF">
              <w:rPr>
                <w:rFonts w:ascii="標楷體" w:eastAsia="標楷體" w:hAnsi="標楷體"/>
                <w:sz w:val="32"/>
                <w:szCs w:val="32"/>
              </w:rPr>
              <w:t>內容以</w:t>
            </w:r>
            <w:r w:rsidRPr="005E05DF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5E05DF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="005E05DF" w:rsidRPr="005E05DF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  <w:r w:rsidRPr="005E05DF">
              <w:rPr>
                <w:rFonts w:ascii="標楷體" w:eastAsia="標楷體" w:hAnsi="標楷體"/>
                <w:sz w:val="32"/>
                <w:szCs w:val="32"/>
              </w:rPr>
              <w:t>《創價新聞》或</w:t>
            </w:r>
            <w:r w:rsidRPr="005E05DF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5E05DF">
              <w:rPr>
                <w:rFonts w:ascii="標楷體" w:eastAsia="標楷體" w:hAnsi="標楷體"/>
                <w:sz w:val="32"/>
                <w:szCs w:val="32"/>
              </w:rPr>
              <w:t>月《教學研習》為主</w:t>
            </w:r>
          </w:p>
        </w:tc>
      </w:tr>
      <w:tr w:rsidR="00090B23" w:rsidRPr="005E05DF" w:rsidTr="00090B23">
        <w:trPr>
          <w:trHeight w:val="281"/>
        </w:trPr>
        <w:tc>
          <w:tcPr>
            <w:tcW w:w="3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6391" w:rsidRPr="005E05DF" w:rsidRDefault="005E05DF" w:rsidP="007663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60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6391" w:rsidRPr="005E05DF" w:rsidRDefault="00766391" w:rsidP="007663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3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6391" w:rsidRPr="00963A93" w:rsidRDefault="00766391" w:rsidP="007663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3A93">
              <w:rPr>
                <w:rFonts w:ascii="標楷體" w:eastAsia="標楷體" w:hAnsi="標楷體"/>
                <w:sz w:val="32"/>
                <w:szCs w:val="32"/>
              </w:rPr>
              <w:t>專題演講</w:t>
            </w:r>
          </w:p>
        </w:tc>
        <w:tc>
          <w:tcPr>
            <w:tcW w:w="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6391" w:rsidRPr="00963A93" w:rsidRDefault="00291C9F" w:rsidP="007663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3A93">
              <w:rPr>
                <w:rFonts w:ascii="標楷體" w:eastAsia="標楷體" w:hAnsi="標楷體"/>
                <w:sz w:val="32"/>
                <w:szCs w:val="32"/>
              </w:rPr>
              <w:t>30</w:t>
            </w:r>
          </w:p>
        </w:tc>
        <w:tc>
          <w:tcPr>
            <w:tcW w:w="30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6391" w:rsidRPr="00963A93" w:rsidRDefault="005E05DF" w:rsidP="007663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63A93">
              <w:rPr>
                <w:rFonts w:ascii="標楷體" w:eastAsia="標楷體" w:hAnsi="標楷體"/>
                <w:sz w:val="32"/>
                <w:szCs w:val="32"/>
              </w:rPr>
              <w:t>演講</w:t>
            </w:r>
            <w:r w:rsidR="00766391" w:rsidRPr="00963A93">
              <w:rPr>
                <w:rFonts w:ascii="標楷體" w:eastAsia="標楷體" w:hAnsi="標楷體"/>
                <w:sz w:val="32"/>
                <w:szCs w:val="32"/>
              </w:rPr>
              <w:t>主題：</w:t>
            </w:r>
            <w:r w:rsidR="00766391" w:rsidRPr="00963A93">
              <w:rPr>
                <w:rFonts w:ascii="標楷體" w:eastAsia="標楷體" w:hAnsi="標楷體" w:hint="eastAsia"/>
                <w:sz w:val="32"/>
                <w:szCs w:val="32"/>
              </w:rPr>
              <w:t>「巴黎協定 × SDGs啟動世界大翻轉」</w:t>
            </w:r>
          </w:p>
        </w:tc>
      </w:tr>
      <w:tr w:rsidR="00766391" w:rsidRPr="005E05DF" w:rsidTr="00090B23">
        <w:trPr>
          <w:trHeight w:val="630"/>
        </w:trPr>
        <w:tc>
          <w:tcPr>
            <w:tcW w:w="3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6391" w:rsidRPr="005E05DF" w:rsidRDefault="005E05DF" w:rsidP="007663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197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6391" w:rsidRPr="005E05DF" w:rsidRDefault="00766391" w:rsidP="007663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05DF">
              <w:rPr>
                <w:rFonts w:ascii="標楷體" w:eastAsia="標楷體" w:hAnsi="標楷體"/>
                <w:sz w:val="32"/>
                <w:szCs w:val="32"/>
              </w:rPr>
              <w:t>大家談</w:t>
            </w:r>
          </w:p>
        </w:tc>
        <w:tc>
          <w:tcPr>
            <w:tcW w:w="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6391" w:rsidRPr="005E05DF" w:rsidRDefault="00766391" w:rsidP="007663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05DF">
              <w:rPr>
                <w:rFonts w:ascii="標楷體" w:eastAsia="標楷體" w:hAnsi="標楷體"/>
                <w:sz w:val="32"/>
                <w:szCs w:val="32"/>
              </w:rPr>
              <w:t>15</w:t>
            </w:r>
          </w:p>
        </w:tc>
        <w:tc>
          <w:tcPr>
            <w:tcW w:w="30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6391" w:rsidRPr="005E05DF" w:rsidRDefault="00766391" w:rsidP="00766391">
            <w:pPr>
              <w:pStyle w:val="1"/>
              <w:numPr>
                <w:ilvl w:val="2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505" w:hanging="476"/>
              <w:rPr>
                <w:rFonts w:ascii="標楷體" w:eastAsia="標楷體" w:hAnsi="標楷體"/>
                <w:sz w:val="32"/>
                <w:szCs w:val="32"/>
              </w:rPr>
            </w:pPr>
            <w:r w:rsidRPr="005E05DF">
              <w:rPr>
                <w:rFonts w:ascii="標楷體" w:eastAsia="標楷體" w:hAnsi="標楷體"/>
                <w:sz w:val="32"/>
                <w:szCs w:val="32"/>
              </w:rPr>
              <w:t>大家談主持人由各部舉辦單位之正長擔任</w:t>
            </w:r>
            <w:r w:rsidRPr="005E05DF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766391" w:rsidRPr="005E05DF" w:rsidRDefault="00766391" w:rsidP="00766391">
            <w:pPr>
              <w:pStyle w:val="1"/>
              <w:numPr>
                <w:ilvl w:val="2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505" w:hanging="476"/>
              <w:rPr>
                <w:rFonts w:ascii="標楷體" w:eastAsia="標楷體" w:hAnsi="標楷體"/>
                <w:sz w:val="32"/>
                <w:szCs w:val="32"/>
              </w:rPr>
            </w:pPr>
            <w:r w:rsidRPr="005E05DF">
              <w:rPr>
                <w:rFonts w:ascii="標楷體" w:eastAsia="標楷體" w:hAnsi="標楷體"/>
                <w:sz w:val="32"/>
                <w:szCs w:val="32"/>
              </w:rPr>
              <w:t>安排1位擔任「新人間革命PLUS」心得，分享閱讀《新．人間革命》的收穫與成長(5分鐘內)。</w:t>
            </w:r>
          </w:p>
        </w:tc>
      </w:tr>
      <w:tr w:rsidR="00766391" w:rsidRPr="005E05DF" w:rsidTr="00090B23">
        <w:trPr>
          <w:trHeight w:val="548"/>
        </w:trPr>
        <w:tc>
          <w:tcPr>
            <w:tcW w:w="3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6391" w:rsidRPr="005E05DF" w:rsidRDefault="005E05DF" w:rsidP="007663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197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6391" w:rsidRPr="005E05DF" w:rsidRDefault="00766391" w:rsidP="007663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05DF">
              <w:rPr>
                <w:rFonts w:ascii="標楷體" w:eastAsia="標楷體" w:hAnsi="標楷體"/>
                <w:sz w:val="32"/>
                <w:szCs w:val="32"/>
              </w:rPr>
              <w:t>總結</w:t>
            </w:r>
          </w:p>
        </w:tc>
        <w:tc>
          <w:tcPr>
            <w:tcW w:w="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6391" w:rsidRPr="005E05DF" w:rsidRDefault="00766391" w:rsidP="007663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05DF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30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6391" w:rsidRPr="005E05DF" w:rsidRDefault="00766391" w:rsidP="00766391">
            <w:pPr>
              <w:pStyle w:val="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E05DF">
              <w:rPr>
                <w:rFonts w:ascii="標楷體" w:eastAsia="標楷體" w:hAnsi="標楷體"/>
                <w:sz w:val="32"/>
                <w:szCs w:val="32"/>
              </w:rPr>
              <w:t>內容以</w:t>
            </w:r>
            <w:r w:rsidRPr="005E05DF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5E05DF">
              <w:rPr>
                <w:rFonts w:ascii="標楷體" w:eastAsia="標楷體" w:hAnsi="標楷體"/>
                <w:sz w:val="32"/>
                <w:szCs w:val="32"/>
              </w:rPr>
              <w:t>月《福運雜誌》池田先生卷頭言為主，學會本部將提供總結參考稿。</w:t>
            </w:r>
          </w:p>
          <w:p w:rsidR="00766391" w:rsidRPr="005E05DF" w:rsidRDefault="00766391" w:rsidP="00766391">
            <w:pPr>
              <w:pStyle w:val="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E05DF">
              <w:rPr>
                <w:rFonts w:ascii="標楷體" w:eastAsia="標楷體" w:hAnsi="標楷體"/>
                <w:sz w:val="32"/>
                <w:szCs w:val="32"/>
              </w:rPr>
              <w:t>各部擔任總結者，必須出席當月份「幹部教學」。</w:t>
            </w:r>
          </w:p>
        </w:tc>
      </w:tr>
      <w:tr w:rsidR="00766391" w:rsidRPr="005E05DF" w:rsidTr="00090B23">
        <w:trPr>
          <w:trHeight w:val="281"/>
        </w:trPr>
        <w:tc>
          <w:tcPr>
            <w:tcW w:w="3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6391" w:rsidRPr="005E05DF" w:rsidRDefault="00766391" w:rsidP="007663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7" w:type="pct"/>
            <w:gridSpan w:val="2"/>
          </w:tcPr>
          <w:p w:rsidR="00766391" w:rsidRPr="005E05DF" w:rsidRDefault="00766391" w:rsidP="007663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05DF">
              <w:rPr>
                <w:rFonts w:ascii="標楷體" w:eastAsia="標楷體" w:hAnsi="標楷體"/>
                <w:sz w:val="32"/>
                <w:szCs w:val="32"/>
              </w:rPr>
              <w:t>合計</w:t>
            </w:r>
          </w:p>
        </w:tc>
        <w:tc>
          <w:tcPr>
            <w:tcW w:w="4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6391" w:rsidRPr="005E05DF" w:rsidRDefault="00291C9F" w:rsidP="007663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</w:t>
            </w:r>
          </w:p>
        </w:tc>
        <w:tc>
          <w:tcPr>
            <w:tcW w:w="3002" w:type="pct"/>
            <w:shd w:val="clear" w:color="auto" w:fill="auto"/>
            <w:vAlign w:val="center"/>
          </w:tcPr>
          <w:p w:rsidR="00766391" w:rsidRPr="005E05DF" w:rsidRDefault="00766391" w:rsidP="007663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23E16" w:rsidRPr="00956551" w:rsidRDefault="00E23E16" w:rsidP="004C6B6B">
      <w:pPr>
        <w:snapToGrid w:val="0"/>
        <w:spacing w:beforeLines="30" w:line="580" w:lineRule="exact"/>
        <w:rPr>
          <w:rFonts w:ascii="標楷體" w:eastAsia="標楷體" w:hAnsi="標楷體" w:hint="eastAsia"/>
          <w:sz w:val="36"/>
          <w:szCs w:val="36"/>
        </w:rPr>
      </w:pPr>
    </w:p>
    <w:sectPr w:rsidR="00E23E16" w:rsidRPr="00956551" w:rsidSect="00434508">
      <w:pgSz w:w="11906" w:h="16838"/>
      <w:pgMar w:top="680" w:right="964" w:bottom="68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190" w:rsidRDefault="00131190" w:rsidP="00AC1FDB">
      <w:r>
        <w:separator/>
      </w:r>
    </w:p>
  </w:endnote>
  <w:endnote w:type="continuationSeparator" w:id="0">
    <w:p w:rsidR="00131190" w:rsidRDefault="00131190" w:rsidP="00AC1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190" w:rsidRDefault="00131190" w:rsidP="00AC1FDB">
      <w:r>
        <w:separator/>
      </w:r>
    </w:p>
  </w:footnote>
  <w:footnote w:type="continuationSeparator" w:id="0">
    <w:p w:rsidR="00131190" w:rsidRDefault="00131190" w:rsidP="00AC1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22A5"/>
    <w:multiLevelType w:val="hybridMultilevel"/>
    <w:tmpl w:val="79B69C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C01CC0"/>
    <w:multiLevelType w:val="hybridMultilevel"/>
    <w:tmpl w:val="3DC61F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676272"/>
    <w:multiLevelType w:val="hybridMultilevel"/>
    <w:tmpl w:val="FC12C3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>
    <w:nsid w:val="0DC161DD"/>
    <w:multiLevelType w:val="hybridMultilevel"/>
    <w:tmpl w:val="48B6E958"/>
    <w:lvl w:ilvl="0" w:tplc="395AA8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4C6C1A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91B08E10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D34D0D"/>
    <w:multiLevelType w:val="hybridMultilevel"/>
    <w:tmpl w:val="ECF63774"/>
    <w:lvl w:ilvl="0" w:tplc="DDF23AB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CD40A5"/>
    <w:multiLevelType w:val="hybridMultilevel"/>
    <w:tmpl w:val="1ACC5014"/>
    <w:lvl w:ilvl="0" w:tplc="A8BE0B04">
      <w:start w:val="98"/>
      <w:numFmt w:val="bullet"/>
      <w:lvlText w:val="◆"/>
      <w:lvlJc w:val="left"/>
      <w:pPr>
        <w:tabs>
          <w:tab w:val="num" w:pos="540"/>
        </w:tabs>
        <w:ind w:left="540" w:hanging="5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7D922FE"/>
    <w:multiLevelType w:val="hybridMultilevel"/>
    <w:tmpl w:val="0258472E"/>
    <w:lvl w:ilvl="0" w:tplc="D62CD8A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D4511BD"/>
    <w:multiLevelType w:val="hybridMultilevel"/>
    <w:tmpl w:val="727A2B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60B34AB"/>
    <w:multiLevelType w:val="hybridMultilevel"/>
    <w:tmpl w:val="BAE8D3C6"/>
    <w:lvl w:ilvl="0" w:tplc="80CEBDE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DC94A358">
      <w:start w:val="1"/>
      <w:numFmt w:val="decimal"/>
      <w:lvlText w:val="%2."/>
      <w:lvlJc w:val="left"/>
      <w:pPr>
        <w:tabs>
          <w:tab w:val="num" w:pos="2064"/>
        </w:tabs>
        <w:ind w:left="2064" w:hanging="11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26CB6412"/>
    <w:multiLevelType w:val="hybridMultilevel"/>
    <w:tmpl w:val="805479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EBCA4B4">
      <w:start w:val="1"/>
      <w:numFmt w:val="taiwaneseCountingThousand"/>
      <w:lvlText w:val="（%2）"/>
      <w:lvlJc w:val="left"/>
      <w:pPr>
        <w:ind w:left="1146" w:hanging="720"/>
      </w:pPr>
      <w:rPr>
        <w:rFonts w:hint="default"/>
      </w:rPr>
    </w:lvl>
    <w:lvl w:ilvl="2" w:tplc="B6CA0ADC">
      <w:start w:val="1"/>
      <w:numFmt w:val="decimal"/>
      <w:lvlText w:val="%3."/>
      <w:lvlJc w:val="left"/>
      <w:pPr>
        <w:ind w:left="1320" w:hanging="360"/>
      </w:pPr>
      <w:rPr>
        <w:rFonts w:hAnsi="新細明體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B549AD"/>
    <w:multiLevelType w:val="hybridMultilevel"/>
    <w:tmpl w:val="4C5263A4"/>
    <w:lvl w:ilvl="0" w:tplc="8BBC3E9E">
      <w:start w:val="1"/>
      <w:numFmt w:val="taiwaneseCountingThousand"/>
      <w:lvlText w:val="（%1）"/>
      <w:lvlJc w:val="left"/>
      <w:pPr>
        <w:ind w:left="816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11">
    <w:nsid w:val="356C3EE5"/>
    <w:multiLevelType w:val="hybridMultilevel"/>
    <w:tmpl w:val="FFD67D9A"/>
    <w:lvl w:ilvl="0" w:tplc="12CEB30E">
      <w:start w:val="1"/>
      <w:numFmt w:val="taiwaneseCountingThousand"/>
      <w:lvlText w:val="%1、"/>
      <w:lvlJc w:val="left"/>
      <w:pPr>
        <w:tabs>
          <w:tab w:val="num" w:pos="868"/>
        </w:tabs>
        <w:ind w:left="86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8"/>
        </w:tabs>
        <w:ind w:left="11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8"/>
        </w:tabs>
        <w:ind w:left="15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8"/>
        </w:tabs>
        <w:ind w:left="25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8"/>
        </w:tabs>
        <w:ind w:left="30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8"/>
        </w:tabs>
        <w:ind w:left="39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8"/>
        </w:tabs>
        <w:ind w:left="4468" w:hanging="480"/>
      </w:pPr>
    </w:lvl>
  </w:abstractNum>
  <w:abstractNum w:abstractNumId="12">
    <w:nsid w:val="35F36B7B"/>
    <w:multiLevelType w:val="hybridMultilevel"/>
    <w:tmpl w:val="5E042FD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900798E"/>
    <w:multiLevelType w:val="hybridMultilevel"/>
    <w:tmpl w:val="0C44D1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C043743"/>
    <w:multiLevelType w:val="hybridMultilevel"/>
    <w:tmpl w:val="F3E2E9CC"/>
    <w:lvl w:ilvl="0" w:tplc="5E52D7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C7B086A"/>
    <w:multiLevelType w:val="hybridMultilevel"/>
    <w:tmpl w:val="EF680916"/>
    <w:lvl w:ilvl="0" w:tplc="93F0E8C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16">
    <w:nsid w:val="432B136F"/>
    <w:multiLevelType w:val="hybridMultilevel"/>
    <w:tmpl w:val="86FA9B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C5A503D"/>
    <w:multiLevelType w:val="hybridMultilevel"/>
    <w:tmpl w:val="F6EEAEB6"/>
    <w:lvl w:ilvl="0" w:tplc="D4A44930">
      <w:start w:val="9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楷書體W7" w:eastAsia="華康楷書體W7" w:hAnsi="Times New Roman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CFA575E"/>
    <w:multiLevelType w:val="hybridMultilevel"/>
    <w:tmpl w:val="E8D263B2"/>
    <w:lvl w:ilvl="0" w:tplc="887680A6">
      <w:start w:val="97"/>
      <w:numFmt w:val="bullet"/>
      <w:lvlText w:val="‧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19">
    <w:nsid w:val="54FB6D69"/>
    <w:multiLevelType w:val="hybridMultilevel"/>
    <w:tmpl w:val="693C9A72"/>
    <w:lvl w:ilvl="0" w:tplc="F5101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51C5BBA"/>
    <w:multiLevelType w:val="hybridMultilevel"/>
    <w:tmpl w:val="772C6E58"/>
    <w:lvl w:ilvl="0" w:tplc="048AA1A4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1">
    <w:nsid w:val="576744A8"/>
    <w:multiLevelType w:val="hybridMultilevel"/>
    <w:tmpl w:val="441A0D2E"/>
    <w:lvl w:ilvl="0" w:tplc="E6F62B6C">
      <w:start w:val="1"/>
      <w:numFmt w:val="taiwaneseCountingThousand"/>
      <w:lvlText w:val="%1、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84F0E3F"/>
    <w:multiLevelType w:val="hybridMultilevel"/>
    <w:tmpl w:val="27C86C00"/>
    <w:lvl w:ilvl="0" w:tplc="F5101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E9A79E3"/>
    <w:multiLevelType w:val="hybridMultilevel"/>
    <w:tmpl w:val="2F844C98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4">
    <w:nsid w:val="619A1B32"/>
    <w:multiLevelType w:val="hybridMultilevel"/>
    <w:tmpl w:val="85C2FA00"/>
    <w:lvl w:ilvl="0" w:tplc="D4A44930">
      <w:start w:val="9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楷書體W7" w:eastAsia="華康楷書體W7" w:hAnsi="Times New Roman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66C3C88">
      <w:numFmt w:val="bullet"/>
      <w:lvlText w:val="‧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2913349"/>
    <w:multiLevelType w:val="hybridMultilevel"/>
    <w:tmpl w:val="6E6CC4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8CF097E"/>
    <w:multiLevelType w:val="hybridMultilevel"/>
    <w:tmpl w:val="2DC8D734"/>
    <w:lvl w:ilvl="0" w:tplc="92B0E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EBE41CB"/>
    <w:multiLevelType w:val="hybridMultilevel"/>
    <w:tmpl w:val="7D3281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FC51BDD"/>
    <w:multiLevelType w:val="hybridMultilevel"/>
    <w:tmpl w:val="B204DC30"/>
    <w:lvl w:ilvl="0" w:tplc="26E46C78">
      <w:start w:val="2009"/>
      <w:numFmt w:val="bullet"/>
      <w:lvlText w:val="◎"/>
      <w:lvlJc w:val="left"/>
      <w:pPr>
        <w:tabs>
          <w:tab w:val="num" w:pos="540"/>
        </w:tabs>
        <w:ind w:left="540" w:hanging="54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724C1FD0"/>
    <w:multiLevelType w:val="hybridMultilevel"/>
    <w:tmpl w:val="9F46AD96"/>
    <w:lvl w:ilvl="0" w:tplc="E4FC2B16">
      <w:start w:val="1"/>
      <w:numFmt w:val="taiwaneseCountingThousand"/>
      <w:lvlText w:val="%1、"/>
      <w:lvlJc w:val="left"/>
      <w:pPr>
        <w:ind w:left="763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0">
    <w:nsid w:val="76A621FB"/>
    <w:multiLevelType w:val="hybridMultilevel"/>
    <w:tmpl w:val="14648334"/>
    <w:lvl w:ilvl="0" w:tplc="98407806">
      <w:start w:val="1"/>
      <w:numFmt w:val="taiwaneseCountingThousand"/>
      <w:lvlText w:val="(%1)"/>
      <w:lvlJc w:val="left"/>
      <w:pPr>
        <w:tabs>
          <w:tab w:val="num" w:pos="1439"/>
        </w:tabs>
        <w:ind w:left="1439" w:hanging="9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31">
    <w:nsid w:val="77611087"/>
    <w:multiLevelType w:val="hybridMultilevel"/>
    <w:tmpl w:val="BD062C66"/>
    <w:lvl w:ilvl="0" w:tplc="A0F8CAFC">
      <w:start w:val="1"/>
      <w:numFmt w:val="taiwaneseCountingThousand"/>
      <w:lvlText w:val="(%1)"/>
      <w:lvlJc w:val="left"/>
      <w:pPr>
        <w:tabs>
          <w:tab w:val="num" w:pos="1439"/>
        </w:tabs>
        <w:ind w:left="1439" w:hanging="9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32">
    <w:nsid w:val="788C6303"/>
    <w:multiLevelType w:val="hybridMultilevel"/>
    <w:tmpl w:val="A078AF76"/>
    <w:lvl w:ilvl="0" w:tplc="77D220C6">
      <w:start w:val="1"/>
      <w:numFmt w:val="taiwaneseCountingThousand"/>
      <w:lvlText w:val="(%1)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F93732E"/>
    <w:multiLevelType w:val="hybridMultilevel"/>
    <w:tmpl w:val="A940B182"/>
    <w:lvl w:ilvl="0" w:tplc="14A69F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B4ADEF8">
      <w:start w:val="1"/>
      <w:numFmt w:val="taiwaneseCountingThousand"/>
      <w:lvlText w:val="(%2)"/>
      <w:lvlJc w:val="left"/>
      <w:pPr>
        <w:tabs>
          <w:tab w:val="num" w:pos="1380"/>
        </w:tabs>
        <w:ind w:left="13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6"/>
  </w:num>
  <w:num w:numId="3">
    <w:abstractNumId w:val="22"/>
  </w:num>
  <w:num w:numId="4">
    <w:abstractNumId w:val="19"/>
  </w:num>
  <w:num w:numId="5">
    <w:abstractNumId w:val="12"/>
  </w:num>
  <w:num w:numId="6">
    <w:abstractNumId w:val="24"/>
  </w:num>
  <w:num w:numId="7">
    <w:abstractNumId w:val="33"/>
  </w:num>
  <w:num w:numId="8">
    <w:abstractNumId w:val="8"/>
  </w:num>
  <w:num w:numId="9">
    <w:abstractNumId w:val="20"/>
  </w:num>
  <w:num w:numId="10">
    <w:abstractNumId w:val="18"/>
  </w:num>
  <w:num w:numId="11">
    <w:abstractNumId w:val="15"/>
  </w:num>
  <w:num w:numId="12">
    <w:abstractNumId w:val="27"/>
  </w:num>
  <w:num w:numId="13">
    <w:abstractNumId w:val="17"/>
  </w:num>
  <w:num w:numId="14">
    <w:abstractNumId w:val="0"/>
  </w:num>
  <w:num w:numId="15">
    <w:abstractNumId w:val="2"/>
  </w:num>
  <w:num w:numId="16">
    <w:abstractNumId w:val="5"/>
  </w:num>
  <w:num w:numId="17">
    <w:abstractNumId w:val="28"/>
  </w:num>
  <w:num w:numId="18">
    <w:abstractNumId w:val="3"/>
  </w:num>
  <w:num w:numId="19">
    <w:abstractNumId w:val="14"/>
  </w:num>
  <w:num w:numId="20">
    <w:abstractNumId w:val="30"/>
  </w:num>
  <w:num w:numId="21">
    <w:abstractNumId w:val="31"/>
  </w:num>
  <w:num w:numId="22">
    <w:abstractNumId w:val="11"/>
  </w:num>
  <w:num w:numId="23">
    <w:abstractNumId w:val="1"/>
  </w:num>
  <w:num w:numId="24">
    <w:abstractNumId w:val="25"/>
  </w:num>
  <w:num w:numId="25">
    <w:abstractNumId w:val="32"/>
  </w:num>
  <w:num w:numId="26">
    <w:abstractNumId w:val="16"/>
  </w:num>
  <w:num w:numId="27">
    <w:abstractNumId w:val="7"/>
  </w:num>
  <w:num w:numId="28">
    <w:abstractNumId w:val="13"/>
  </w:num>
  <w:num w:numId="29">
    <w:abstractNumId w:val="21"/>
  </w:num>
  <w:num w:numId="30">
    <w:abstractNumId w:val="23"/>
  </w:num>
  <w:num w:numId="31">
    <w:abstractNumId w:val="29"/>
  </w:num>
  <w:num w:numId="32">
    <w:abstractNumId w:val="10"/>
  </w:num>
  <w:num w:numId="33">
    <w:abstractNumId w:val="4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FF3"/>
    <w:rsid w:val="00000035"/>
    <w:rsid w:val="00002205"/>
    <w:rsid w:val="00002BBE"/>
    <w:rsid w:val="00002C3E"/>
    <w:rsid w:val="00004C3B"/>
    <w:rsid w:val="00004DAB"/>
    <w:rsid w:val="0002603F"/>
    <w:rsid w:val="00027F7D"/>
    <w:rsid w:val="00034368"/>
    <w:rsid w:val="00034A73"/>
    <w:rsid w:val="00045497"/>
    <w:rsid w:val="000519B0"/>
    <w:rsid w:val="0005448B"/>
    <w:rsid w:val="00061006"/>
    <w:rsid w:val="00061028"/>
    <w:rsid w:val="0006795B"/>
    <w:rsid w:val="0007266A"/>
    <w:rsid w:val="0007520C"/>
    <w:rsid w:val="00080DE3"/>
    <w:rsid w:val="00081645"/>
    <w:rsid w:val="000844F5"/>
    <w:rsid w:val="0009057D"/>
    <w:rsid w:val="00090B23"/>
    <w:rsid w:val="00093D78"/>
    <w:rsid w:val="00093F0A"/>
    <w:rsid w:val="000A15E5"/>
    <w:rsid w:val="000A26A3"/>
    <w:rsid w:val="000A4537"/>
    <w:rsid w:val="000B7CA7"/>
    <w:rsid w:val="000C721B"/>
    <w:rsid w:val="000D2B28"/>
    <w:rsid w:val="000D4C90"/>
    <w:rsid w:val="000E55D0"/>
    <w:rsid w:val="000E7186"/>
    <w:rsid w:val="000E78B7"/>
    <w:rsid w:val="00106C3A"/>
    <w:rsid w:val="00111A04"/>
    <w:rsid w:val="0011622C"/>
    <w:rsid w:val="00116DC5"/>
    <w:rsid w:val="00120619"/>
    <w:rsid w:val="00131190"/>
    <w:rsid w:val="00132628"/>
    <w:rsid w:val="00134F90"/>
    <w:rsid w:val="00135495"/>
    <w:rsid w:val="0014044A"/>
    <w:rsid w:val="001448EB"/>
    <w:rsid w:val="00151A79"/>
    <w:rsid w:val="0015644E"/>
    <w:rsid w:val="0017663E"/>
    <w:rsid w:val="00180A0A"/>
    <w:rsid w:val="001840BA"/>
    <w:rsid w:val="001936BC"/>
    <w:rsid w:val="00196B8A"/>
    <w:rsid w:val="001A1273"/>
    <w:rsid w:val="001A3E76"/>
    <w:rsid w:val="001A434A"/>
    <w:rsid w:val="001B70E4"/>
    <w:rsid w:val="001B78E3"/>
    <w:rsid w:val="001C17A7"/>
    <w:rsid w:val="001C19CE"/>
    <w:rsid w:val="001C3477"/>
    <w:rsid w:val="001C52AB"/>
    <w:rsid w:val="001C7F43"/>
    <w:rsid w:val="001D047B"/>
    <w:rsid w:val="001E0AC7"/>
    <w:rsid w:val="001E0BDD"/>
    <w:rsid w:val="00200EAF"/>
    <w:rsid w:val="00204B57"/>
    <w:rsid w:val="00230888"/>
    <w:rsid w:val="00230D32"/>
    <w:rsid w:val="002321F8"/>
    <w:rsid w:val="002363CD"/>
    <w:rsid w:val="00241E60"/>
    <w:rsid w:val="0024212C"/>
    <w:rsid w:val="002430C9"/>
    <w:rsid w:val="00251D56"/>
    <w:rsid w:val="00253548"/>
    <w:rsid w:val="0025688C"/>
    <w:rsid w:val="00266306"/>
    <w:rsid w:val="00273684"/>
    <w:rsid w:val="00284940"/>
    <w:rsid w:val="002900B1"/>
    <w:rsid w:val="002902A7"/>
    <w:rsid w:val="00291C9F"/>
    <w:rsid w:val="002A394C"/>
    <w:rsid w:val="002B3064"/>
    <w:rsid w:val="002B3F68"/>
    <w:rsid w:val="002C46B8"/>
    <w:rsid w:val="002E23E2"/>
    <w:rsid w:val="002F0E45"/>
    <w:rsid w:val="002F0EB5"/>
    <w:rsid w:val="00312D14"/>
    <w:rsid w:val="00315E65"/>
    <w:rsid w:val="00316D9E"/>
    <w:rsid w:val="00322E74"/>
    <w:rsid w:val="00326DD1"/>
    <w:rsid w:val="00335A1B"/>
    <w:rsid w:val="00336461"/>
    <w:rsid w:val="00341026"/>
    <w:rsid w:val="0035284F"/>
    <w:rsid w:val="003545CF"/>
    <w:rsid w:val="00354C1F"/>
    <w:rsid w:val="003563B8"/>
    <w:rsid w:val="00361AA9"/>
    <w:rsid w:val="003738F4"/>
    <w:rsid w:val="00374067"/>
    <w:rsid w:val="0037446C"/>
    <w:rsid w:val="00374543"/>
    <w:rsid w:val="0037573C"/>
    <w:rsid w:val="003771D7"/>
    <w:rsid w:val="003832CA"/>
    <w:rsid w:val="0038494F"/>
    <w:rsid w:val="00395C73"/>
    <w:rsid w:val="003A6A13"/>
    <w:rsid w:val="003D1D25"/>
    <w:rsid w:val="003D7442"/>
    <w:rsid w:val="003D77DD"/>
    <w:rsid w:val="003E4DD6"/>
    <w:rsid w:val="003E51B9"/>
    <w:rsid w:val="00400256"/>
    <w:rsid w:val="00413C24"/>
    <w:rsid w:val="00415D6C"/>
    <w:rsid w:val="0041668A"/>
    <w:rsid w:val="00426189"/>
    <w:rsid w:val="004261F7"/>
    <w:rsid w:val="00434508"/>
    <w:rsid w:val="004424FC"/>
    <w:rsid w:val="0044400C"/>
    <w:rsid w:val="00444608"/>
    <w:rsid w:val="00444B46"/>
    <w:rsid w:val="004472EE"/>
    <w:rsid w:val="0045573E"/>
    <w:rsid w:val="00461E6E"/>
    <w:rsid w:val="00473C6F"/>
    <w:rsid w:val="00480DDD"/>
    <w:rsid w:val="00496170"/>
    <w:rsid w:val="00496D9A"/>
    <w:rsid w:val="004A056B"/>
    <w:rsid w:val="004A4CE0"/>
    <w:rsid w:val="004A6C9F"/>
    <w:rsid w:val="004B7826"/>
    <w:rsid w:val="004B7840"/>
    <w:rsid w:val="004C6AA3"/>
    <w:rsid w:val="004C6B6B"/>
    <w:rsid w:val="004C728D"/>
    <w:rsid w:val="004C7965"/>
    <w:rsid w:val="004D7363"/>
    <w:rsid w:val="004E3E35"/>
    <w:rsid w:val="004E5D2C"/>
    <w:rsid w:val="004F40B8"/>
    <w:rsid w:val="004F51C4"/>
    <w:rsid w:val="004F6BE5"/>
    <w:rsid w:val="00503037"/>
    <w:rsid w:val="0052014F"/>
    <w:rsid w:val="005326B5"/>
    <w:rsid w:val="00540AF8"/>
    <w:rsid w:val="005434CA"/>
    <w:rsid w:val="00554522"/>
    <w:rsid w:val="0055599F"/>
    <w:rsid w:val="00556E30"/>
    <w:rsid w:val="00560904"/>
    <w:rsid w:val="005613C3"/>
    <w:rsid w:val="0056390A"/>
    <w:rsid w:val="005672BE"/>
    <w:rsid w:val="005677AB"/>
    <w:rsid w:val="00570C1A"/>
    <w:rsid w:val="00571AA0"/>
    <w:rsid w:val="00574877"/>
    <w:rsid w:val="0057771B"/>
    <w:rsid w:val="005812BF"/>
    <w:rsid w:val="005814FB"/>
    <w:rsid w:val="0058280D"/>
    <w:rsid w:val="005839AC"/>
    <w:rsid w:val="0059409D"/>
    <w:rsid w:val="0059560F"/>
    <w:rsid w:val="00597472"/>
    <w:rsid w:val="005A3044"/>
    <w:rsid w:val="005B7C47"/>
    <w:rsid w:val="005D2D1B"/>
    <w:rsid w:val="005E05DF"/>
    <w:rsid w:val="005E59A9"/>
    <w:rsid w:val="005F06FE"/>
    <w:rsid w:val="005F3482"/>
    <w:rsid w:val="005F6A0B"/>
    <w:rsid w:val="00604FBD"/>
    <w:rsid w:val="00605891"/>
    <w:rsid w:val="0060759C"/>
    <w:rsid w:val="006204B5"/>
    <w:rsid w:val="00626C15"/>
    <w:rsid w:val="00644FD8"/>
    <w:rsid w:val="00650FB5"/>
    <w:rsid w:val="00651987"/>
    <w:rsid w:val="0065401F"/>
    <w:rsid w:val="00675924"/>
    <w:rsid w:val="00680A34"/>
    <w:rsid w:val="006922A6"/>
    <w:rsid w:val="006A1740"/>
    <w:rsid w:val="006A2CBF"/>
    <w:rsid w:val="006A38D7"/>
    <w:rsid w:val="006A7A9F"/>
    <w:rsid w:val="006B676D"/>
    <w:rsid w:val="006C180B"/>
    <w:rsid w:val="006C4E26"/>
    <w:rsid w:val="006C6A61"/>
    <w:rsid w:val="006D2F2F"/>
    <w:rsid w:val="006D61FE"/>
    <w:rsid w:val="006E02E8"/>
    <w:rsid w:val="006E347C"/>
    <w:rsid w:val="006F087B"/>
    <w:rsid w:val="00710E62"/>
    <w:rsid w:val="00711B0F"/>
    <w:rsid w:val="00712862"/>
    <w:rsid w:val="0071389A"/>
    <w:rsid w:val="00717069"/>
    <w:rsid w:val="0072363A"/>
    <w:rsid w:val="00726722"/>
    <w:rsid w:val="00733921"/>
    <w:rsid w:val="00735DCB"/>
    <w:rsid w:val="007408EA"/>
    <w:rsid w:val="00747B23"/>
    <w:rsid w:val="00753A60"/>
    <w:rsid w:val="00766391"/>
    <w:rsid w:val="007666C2"/>
    <w:rsid w:val="00772592"/>
    <w:rsid w:val="007760A3"/>
    <w:rsid w:val="00777AF8"/>
    <w:rsid w:val="007852D6"/>
    <w:rsid w:val="00787629"/>
    <w:rsid w:val="007A1C34"/>
    <w:rsid w:val="007A56E1"/>
    <w:rsid w:val="007B221A"/>
    <w:rsid w:val="007B7D36"/>
    <w:rsid w:val="007C1B89"/>
    <w:rsid w:val="007F636B"/>
    <w:rsid w:val="007F7F3D"/>
    <w:rsid w:val="00802AD4"/>
    <w:rsid w:val="00805CC1"/>
    <w:rsid w:val="008103D0"/>
    <w:rsid w:val="00812FAC"/>
    <w:rsid w:val="008144F3"/>
    <w:rsid w:val="0083231F"/>
    <w:rsid w:val="00835476"/>
    <w:rsid w:val="00837D35"/>
    <w:rsid w:val="008461A0"/>
    <w:rsid w:val="00855C5C"/>
    <w:rsid w:val="008604E9"/>
    <w:rsid w:val="00864EEB"/>
    <w:rsid w:val="00872106"/>
    <w:rsid w:val="00872875"/>
    <w:rsid w:val="0088683C"/>
    <w:rsid w:val="008909C0"/>
    <w:rsid w:val="00894C46"/>
    <w:rsid w:val="008963C4"/>
    <w:rsid w:val="008A1C5F"/>
    <w:rsid w:val="008A6296"/>
    <w:rsid w:val="008B1E8C"/>
    <w:rsid w:val="008C372C"/>
    <w:rsid w:val="008C63DD"/>
    <w:rsid w:val="008D10CA"/>
    <w:rsid w:val="008D5EC4"/>
    <w:rsid w:val="008D78A9"/>
    <w:rsid w:val="008E30C9"/>
    <w:rsid w:val="008F22BC"/>
    <w:rsid w:val="008F4645"/>
    <w:rsid w:val="008F4FAE"/>
    <w:rsid w:val="00900FC1"/>
    <w:rsid w:val="00901F5A"/>
    <w:rsid w:val="00904FC6"/>
    <w:rsid w:val="00905A77"/>
    <w:rsid w:val="0090696D"/>
    <w:rsid w:val="0091120B"/>
    <w:rsid w:val="0091157D"/>
    <w:rsid w:val="0091489D"/>
    <w:rsid w:val="0092332D"/>
    <w:rsid w:val="0092385E"/>
    <w:rsid w:val="00943654"/>
    <w:rsid w:val="00946A6C"/>
    <w:rsid w:val="00953033"/>
    <w:rsid w:val="009552CA"/>
    <w:rsid w:val="00956551"/>
    <w:rsid w:val="00963A93"/>
    <w:rsid w:val="009652A8"/>
    <w:rsid w:val="009679BC"/>
    <w:rsid w:val="0097678B"/>
    <w:rsid w:val="00976B82"/>
    <w:rsid w:val="00985910"/>
    <w:rsid w:val="00990A75"/>
    <w:rsid w:val="00990C75"/>
    <w:rsid w:val="00993712"/>
    <w:rsid w:val="00994A4F"/>
    <w:rsid w:val="009957BF"/>
    <w:rsid w:val="009A2233"/>
    <w:rsid w:val="009B1987"/>
    <w:rsid w:val="009B1B7B"/>
    <w:rsid w:val="009B3089"/>
    <w:rsid w:val="009C2195"/>
    <w:rsid w:val="009C2F9C"/>
    <w:rsid w:val="009C535B"/>
    <w:rsid w:val="009C5C68"/>
    <w:rsid w:val="009C5CBA"/>
    <w:rsid w:val="009D47EC"/>
    <w:rsid w:val="009D793F"/>
    <w:rsid w:val="009E62D6"/>
    <w:rsid w:val="009E635E"/>
    <w:rsid w:val="009E6468"/>
    <w:rsid w:val="00A020C9"/>
    <w:rsid w:val="00A02C80"/>
    <w:rsid w:val="00A03FAC"/>
    <w:rsid w:val="00A1659C"/>
    <w:rsid w:val="00A21DE3"/>
    <w:rsid w:val="00A221D3"/>
    <w:rsid w:val="00A326A9"/>
    <w:rsid w:val="00A34DBF"/>
    <w:rsid w:val="00A433B7"/>
    <w:rsid w:val="00A45397"/>
    <w:rsid w:val="00A51D73"/>
    <w:rsid w:val="00A64FAD"/>
    <w:rsid w:val="00A7286A"/>
    <w:rsid w:val="00A80C77"/>
    <w:rsid w:val="00A8794C"/>
    <w:rsid w:val="00A9159E"/>
    <w:rsid w:val="00A91822"/>
    <w:rsid w:val="00AA4FB1"/>
    <w:rsid w:val="00AB5ED3"/>
    <w:rsid w:val="00AC15CC"/>
    <w:rsid w:val="00AC1FDB"/>
    <w:rsid w:val="00AD0806"/>
    <w:rsid w:val="00AD0A8E"/>
    <w:rsid w:val="00AD2649"/>
    <w:rsid w:val="00AD3D5D"/>
    <w:rsid w:val="00AD64AB"/>
    <w:rsid w:val="00AE1072"/>
    <w:rsid w:val="00AE1D11"/>
    <w:rsid w:val="00AE433B"/>
    <w:rsid w:val="00AE509A"/>
    <w:rsid w:val="00AF55B3"/>
    <w:rsid w:val="00AF681E"/>
    <w:rsid w:val="00B0478C"/>
    <w:rsid w:val="00B064FE"/>
    <w:rsid w:val="00B2298F"/>
    <w:rsid w:val="00B23001"/>
    <w:rsid w:val="00B239FF"/>
    <w:rsid w:val="00B30360"/>
    <w:rsid w:val="00B30FFC"/>
    <w:rsid w:val="00B32F55"/>
    <w:rsid w:val="00B364F1"/>
    <w:rsid w:val="00B522B7"/>
    <w:rsid w:val="00B54824"/>
    <w:rsid w:val="00B55C99"/>
    <w:rsid w:val="00B6020C"/>
    <w:rsid w:val="00B654F4"/>
    <w:rsid w:val="00B657BA"/>
    <w:rsid w:val="00B6673E"/>
    <w:rsid w:val="00B71066"/>
    <w:rsid w:val="00B81815"/>
    <w:rsid w:val="00B85DC4"/>
    <w:rsid w:val="00B95329"/>
    <w:rsid w:val="00B967B4"/>
    <w:rsid w:val="00BA1CC6"/>
    <w:rsid w:val="00BA3272"/>
    <w:rsid w:val="00BB4AB2"/>
    <w:rsid w:val="00BC4C07"/>
    <w:rsid w:val="00BC4CD6"/>
    <w:rsid w:val="00BE0614"/>
    <w:rsid w:val="00BF55A4"/>
    <w:rsid w:val="00C20CF6"/>
    <w:rsid w:val="00C2265D"/>
    <w:rsid w:val="00C22897"/>
    <w:rsid w:val="00C2321F"/>
    <w:rsid w:val="00C25096"/>
    <w:rsid w:val="00C25480"/>
    <w:rsid w:val="00C25FF0"/>
    <w:rsid w:val="00C26A0F"/>
    <w:rsid w:val="00C27882"/>
    <w:rsid w:val="00C36FC1"/>
    <w:rsid w:val="00C50332"/>
    <w:rsid w:val="00C544B2"/>
    <w:rsid w:val="00C62714"/>
    <w:rsid w:val="00C724EE"/>
    <w:rsid w:val="00C8655F"/>
    <w:rsid w:val="00C9146F"/>
    <w:rsid w:val="00C93056"/>
    <w:rsid w:val="00C956B4"/>
    <w:rsid w:val="00CA5FBE"/>
    <w:rsid w:val="00CB5565"/>
    <w:rsid w:val="00CC3734"/>
    <w:rsid w:val="00CC7017"/>
    <w:rsid w:val="00CC7E9E"/>
    <w:rsid w:val="00CD5AD7"/>
    <w:rsid w:val="00CD742F"/>
    <w:rsid w:val="00CD772B"/>
    <w:rsid w:val="00CF32E9"/>
    <w:rsid w:val="00D00552"/>
    <w:rsid w:val="00D03F17"/>
    <w:rsid w:val="00D04557"/>
    <w:rsid w:val="00D06498"/>
    <w:rsid w:val="00D14A4B"/>
    <w:rsid w:val="00D16FCC"/>
    <w:rsid w:val="00D2096A"/>
    <w:rsid w:val="00D237D9"/>
    <w:rsid w:val="00D3414E"/>
    <w:rsid w:val="00D35F90"/>
    <w:rsid w:val="00D4776E"/>
    <w:rsid w:val="00D50389"/>
    <w:rsid w:val="00D51C96"/>
    <w:rsid w:val="00D53B0F"/>
    <w:rsid w:val="00D565EE"/>
    <w:rsid w:val="00D632F0"/>
    <w:rsid w:val="00D7232A"/>
    <w:rsid w:val="00D72E11"/>
    <w:rsid w:val="00D904E7"/>
    <w:rsid w:val="00D90EAF"/>
    <w:rsid w:val="00D90F47"/>
    <w:rsid w:val="00D92BF3"/>
    <w:rsid w:val="00D92E10"/>
    <w:rsid w:val="00D96E63"/>
    <w:rsid w:val="00DA541D"/>
    <w:rsid w:val="00DA54D9"/>
    <w:rsid w:val="00DB451E"/>
    <w:rsid w:val="00DB7397"/>
    <w:rsid w:val="00DD0CA0"/>
    <w:rsid w:val="00DD675A"/>
    <w:rsid w:val="00DD6972"/>
    <w:rsid w:val="00DD7196"/>
    <w:rsid w:val="00DE4604"/>
    <w:rsid w:val="00DE5FAE"/>
    <w:rsid w:val="00DF2DEA"/>
    <w:rsid w:val="00DF7781"/>
    <w:rsid w:val="00E074CC"/>
    <w:rsid w:val="00E10583"/>
    <w:rsid w:val="00E231CD"/>
    <w:rsid w:val="00E23E16"/>
    <w:rsid w:val="00E36A71"/>
    <w:rsid w:val="00E40AA6"/>
    <w:rsid w:val="00E43BE4"/>
    <w:rsid w:val="00E452EE"/>
    <w:rsid w:val="00E50C84"/>
    <w:rsid w:val="00E527A8"/>
    <w:rsid w:val="00E5399E"/>
    <w:rsid w:val="00E5756B"/>
    <w:rsid w:val="00E61627"/>
    <w:rsid w:val="00E62AA8"/>
    <w:rsid w:val="00E6562F"/>
    <w:rsid w:val="00E72FA5"/>
    <w:rsid w:val="00E8442E"/>
    <w:rsid w:val="00EA4A9E"/>
    <w:rsid w:val="00EA4D21"/>
    <w:rsid w:val="00EA5BC6"/>
    <w:rsid w:val="00EA77A6"/>
    <w:rsid w:val="00ED14E3"/>
    <w:rsid w:val="00ED5D74"/>
    <w:rsid w:val="00ED6D28"/>
    <w:rsid w:val="00EF2733"/>
    <w:rsid w:val="00EF49E4"/>
    <w:rsid w:val="00EF5D3D"/>
    <w:rsid w:val="00EF5D47"/>
    <w:rsid w:val="00F069EB"/>
    <w:rsid w:val="00F102E8"/>
    <w:rsid w:val="00F25FF3"/>
    <w:rsid w:val="00F26DD4"/>
    <w:rsid w:val="00F35B1A"/>
    <w:rsid w:val="00F41537"/>
    <w:rsid w:val="00F4393D"/>
    <w:rsid w:val="00F5004C"/>
    <w:rsid w:val="00F5338F"/>
    <w:rsid w:val="00F63FDF"/>
    <w:rsid w:val="00F640DF"/>
    <w:rsid w:val="00F82233"/>
    <w:rsid w:val="00F8553E"/>
    <w:rsid w:val="00F90B90"/>
    <w:rsid w:val="00F939D4"/>
    <w:rsid w:val="00F9566B"/>
    <w:rsid w:val="00FA231C"/>
    <w:rsid w:val="00FA377A"/>
    <w:rsid w:val="00FA6B22"/>
    <w:rsid w:val="00FB0269"/>
    <w:rsid w:val="00FC491E"/>
    <w:rsid w:val="00FD149C"/>
    <w:rsid w:val="00FD4D91"/>
    <w:rsid w:val="00FD6CF7"/>
    <w:rsid w:val="00FE4C0F"/>
    <w:rsid w:val="00FF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semiHidden="1" w:uiPriority="60" w:unhideWhenUsed="1"/>
    <w:lsdException w:name="Medium List 1 Accent 1" w:semiHidden="1" w:uiPriority="61" w:unhideWhenUsed="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semiHidden="1" w:uiPriority="66" w:unhideWhenUsed="1"/>
    <w:lsdException w:name="Colorful Shading Accent 2" w:semiHidden="1" w:uiPriority="67" w:unhideWhenUsed="1"/>
    <w:lsdException w:name="Colorful List Accent 2" w:semiHidden="1" w:uiPriority="68" w:unhideWhenUsed="1"/>
    <w:lsdException w:name="Colorful Grid Accent 2" w:semiHidden="1" w:uiPriority="69" w:unhideWhenUsed="1"/>
    <w:lsdException w:name="Light Shading Accent 3" w:semiHidden="1" w:uiPriority="70" w:unhideWhenUsed="1"/>
    <w:lsdException w:name="Light List Accent 3" w:semiHidden="1" w:uiPriority="71" w:unhideWhenUsed="1"/>
    <w:lsdException w:name="Light Grid Accent 3" w:semiHidden="1" w:uiPriority="72" w:unhideWhenUsed="1"/>
    <w:lsdException w:name="Medium Shading 1 Accent 3" w:semiHidden="1" w:uiPriority="73" w:unhideWhenUsed="1"/>
    <w:lsdException w:name="Medium Shading 2 Accent 3" w:semiHidden="1" w:uiPriority="60" w:unhideWhenUsed="1"/>
    <w:lsdException w:name="Medium List 1 Accent 3" w:semiHidden="1" w:uiPriority="61" w:unhideWhenUsed="1"/>
    <w:lsdException w:name="Medium List 2 Accent 3" w:semiHidden="1" w:uiPriority="62" w:unhideWhenUsed="1"/>
    <w:lsdException w:name="Medium Grid 1 Accent 3" w:semiHidden="1" w:uiPriority="63" w:unhideWhenUsed="1"/>
    <w:lsdException w:name="Medium Grid 2 Accent 3" w:semiHidden="1" w:uiPriority="64" w:unhideWhenUsed="1"/>
    <w:lsdException w:name="Medium Grid 3 Accent 3" w:semiHidden="1" w:uiPriority="65" w:unhideWhenUsed="1"/>
    <w:lsdException w:name="Dark List Accent 3" w:semiHidden="1" w:uiPriority="66" w:unhideWhenUsed="1"/>
    <w:lsdException w:name="Colorful Shading Accent 3" w:semiHidden="1" w:uiPriority="67" w:unhideWhenUsed="1"/>
    <w:lsdException w:name="Colorful List Accent 3" w:semiHidden="1" w:uiPriority="68" w:unhideWhenUsed="1"/>
    <w:lsdException w:name="Colorful Grid Accent 3" w:semiHidden="1" w:uiPriority="69" w:unhideWhenUsed="1"/>
    <w:lsdException w:name="Light Shading Accent 4" w:semiHidden="1" w:uiPriority="70" w:unhideWhenUsed="1"/>
    <w:lsdException w:name="Light List Accent 4" w:semiHidden="1" w:uiPriority="71" w:unhideWhenUsed="1"/>
    <w:lsdException w:name="Light Grid Accent 4" w:semiHidden="1" w:uiPriority="72" w:unhideWhenUsed="1"/>
    <w:lsdException w:name="Medium Shading 1 Accent 4" w:semiHidden="1" w:uiPriority="73" w:unhideWhenUsed="1"/>
    <w:lsdException w:name="Medium Shading 2 Accent 4" w:semiHidden="1" w:uiPriority="60" w:unhideWhenUsed="1"/>
    <w:lsdException w:name="Medium List 1 Accent 4" w:semiHidden="1" w:uiPriority="61" w:unhideWhenUsed="1"/>
    <w:lsdException w:name="Medium List 2 Accent 4" w:semiHidden="1" w:uiPriority="62" w:unhideWhenUsed="1"/>
    <w:lsdException w:name="Medium Grid 1 Accent 4" w:semiHidden="1" w:uiPriority="63" w:unhideWhenUsed="1"/>
    <w:lsdException w:name="Medium Grid 2 Accent 4" w:semiHidden="1" w:uiPriority="64" w:unhideWhenUsed="1"/>
    <w:lsdException w:name="Medium Grid 3 Accent 4" w:semiHidden="1" w:uiPriority="65" w:unhideWhenUsed="1"/>
    <w:lsdException w:name="Dark List Accent 4" w:semiHidden="1" w:uiPriority="66" w:unhideWhenUsed="1"/>
    <w:lsdException w:name="Colorful Shading Accent 4" w:semiHidden="1" w:uiPriority="67" w:unhideWhenUsed="1"/>
    <w:lsdException w:name="Colorful List Accent 4" w:semiHidden="1" w:uiPriority="68" w:unhideWhenUsed="1"/>
    <w:lsdException w:name="Colorful Grid Accent 4" w:semiHidden="1" w:uiPriority="69" w:unhideWhenUsed="1"/>
    <w:lsdException w:name="Light Shading Accent 5" w:semiHidden="1" w:uiPriority="70" w:unhideWhenUsed="1"/>
    <w:lsdException w:name="Light List Accent 5" w:semiHidden="1" w:uiPriority="71" w:unhideWhenUsed="1"/>
    <w:lsdException w:name="Light Grid Accent 5" w:semiHidden="1" w:uiPriority="72" w:unhideWhenUsed="1"/>
    <w:lsdException w:name="Medium Shading 1 Accent 5" w:semiHidden="1" w:uiPriority="73" w:unhideWhenUsed="1"/>
    <w:lsdException w:name="Medium Shading 2 Accent 5" w:semiHidden="1" w:uiPriority="60" w:unhideWhenUsed="1"/>
    <w:lsdException w:name="Medium List 1 Accent 5" w:semiHidden="1" w:uiPriority="61" w:unhideWhenUsed="1"/>
    <w:lsdException w:name="Medium List 2 Accent 5" w:semiHidden="1" w:uiPriority="62" w:unhideWhenUsed="1"/>
    <w:lsdException w:name="Medium Grid 1 Accent 5" w:semiHidden="1" w:uiPriority="63" w:unhideWhenUsed="1"/>
    <w:lsdException w:name="Medium Grid 2 Accent 5" w:semiHidden="1" w:uiPriority="64" w:unhideWhenUsed="1"/>
    <w:lsdException w:name="Medium Grid 3 Accent 5" w:semiHidden="1" w:uiPriority="65" w:unhideWhenUsed="1"/>
    <w:lsdException w:name="Dark List Accent 5" w:semiHidden="1" w:uiPriority="66" w:unhideWhenUsed="1"/>
    <w:lsdException w:name="Colorful Shading Accent 5" w:semiHidden="1" w:uiPriority="67" w:unhideWhenUsed="1"/>
    <w:lsdException w:name="Colorful List Accent 5" w:semiHidden="1" w:uiPriority="68" w:unhideWhenUsed="1"/>
    <w:lsdException w:name="Colorful Grid Accent 5" w:semiHidden="1" w:uiPriority="69" w:unhideWhenUsed="1"/>
    <w:lsdException w:name="Light Shading Accent 6" w:semiHidden="1" w:uiPriority="70" w:unhideWhenUsed="1"/>
    <w:lsdException w:name="Light List Accent 6" w:semiHidden="1" w:uiPriority="71" w:unhideWhenUsed="1"/>
    <w:lsdException w:name="Light Grid Accent 6" w:semiHidden="1" w:uiPriority="72" w:unhideWhenUsed="1"/>
    <w:lsdException w:name="Medium Shading 1 Accent 6" w:semiHidden="1" w:uiPriority="73" w:unhideWhenUsed="1"/>
    <w:lsdException w:name="Medium Shading 2 Accent 6" w:semiHidden="1" w:uiPriority="60" w:unhideWhenUsed="1"/>
    <w:lsdException w:name="Medium List 1 Accent 6" w:semiHidden="1" w:uiPriority="61" w:unhideWhenUsed="1"/>
    <w:lsdException w:name="Medium List 2 Accent 6" w:semiHidden="1" w:uiPriority="62" w:unhideWhenUsed="1"/>
    <w:lsdException w:name="Medium Grid 1 Accent 6" w:semiHidden="1" w:uiPriority="63" w:unhideWhenUsed="1"/>
    <w:lsdException w:name="Medium Grid 2 Accent 6" w:semiHidden="1" w:uiPriority="64" w:unhideWhenUsed="1"/>
    <w:lsdException w:name="Medium Grid 3 Accent 6" w:semiHidden="1" w:uiPriority="65" w:unhideWhenUsed="1"/>
    <w:lsdException w:name="Dark List Accent 6" w:semiHidden="1" w:uiPriority="66" w:unhideWhenUsed="1"/>
    <w:lsdException w:name="Colorful Shading Accent 6" w:semiHidden="1" w:uiPriority="67" w:unhideWhenUsed="1"/>
    <w:lsdException w:name="Colorful List Accent 6" w:semiHidden="1" w:uiPriority="68" w:unhideWhenUsed="1"/>
    <w:lsdException w:name="Colorful Grid Accent 6" w:semiHidden="1" w:uiPriority="69" w:unhideWhenUsed="1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</w:style>
  <w:style w:type="paragraph" w:styleId="a4">
    <w:name w:val="Balloon Text"/>
    <w:basedOn w:val="a"/>
    <w:semiHidden/>
    <w:rsid w:val="00EF2733"/>
    <w:rPr>
      <w:rFonts w:ascii="Arial" w:hAnsi="Arial"/>
      <w:sz w:val="18"/>
      <w:szCs w:val="18"/>
    </w:rPr>
  </w:style>
  <w:style w:type="table" w:styleId="a5">
    <w:name w:val="Table Grid"/>
    <w:basedOn w:val="a1"/>
    <w:rsid w:val="00644FD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-2">
    <w:name w:val="Medium Grid 1 Accent 2"/>
    <w:basedOn w:val="a"/>
    <w:qFormat/>
    <w:rsid w:val="00A45397"/>
    <w:pPr>
      <w:adjustRightInd w:val="0"/>
      <w:spacing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paragraph" w:styleId="a6">
    <w:name w:val="header"/>
    <w:basedOn w:val="a"/>
    <w:link w:val="a7"/>
    <w:rsid w:val="00AC1FDB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首 字元"/>
    <w:link w:val="a6"/>
    <w:rsid w:val="00AC1FDB"/>
    <w:rPr>
      <w:kern w:val="2"/>
    </w:rPr>
  </w:style>
  <w:style w:type="paragraph" w:styleId="a8">
    <w:name w:val="footer"/>
    <w:basedOn w:val="a"/>
    <w:link w:val="a9"/>
    <w:rsid w:val="00AC1FDB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尾 字元"/>
    <w:link w:val="a8"/>
    <w:rsid w:val="00AC1FDB"/>
    <w:rPr>
      <w:kern w:val="2"/>
    </w:rPr>
  </w:style>
  <w:style w:type="character" w:styleId="aa">
    <w:name w:val="Hyperlink"/>
    <w:rsid w:val="005F06FE"/>
    <w:rPr>
      <w:color w:val="0000FF"/>
      <w:u w:val="single"/>
    </w:rPr>
  </w:style>
  <w:style w:type="character" w:styleId="ab">
    <w:name w:val="FollowedHyperlink"/>
    <w:rsid w:val="005F06FE"/>
    <w:rPr>
      <w:color w:val="800080"/>
      <w:u w:val="single"/>
    </w:rPr>
  </w:style>
  <w:style w:type="paragraph" w:customStyle="1" w:styleId="1">
    <w:name w:val="內文1"/>
    <w:rsid w:val="00766391"/>
    <w:pPr>
      <w:widowControl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標題排序"/>
</file>

<file path=customXml/itemProps1.xml><?xml version="1.0" encoding="utf-8"?>
<ds:datastoreItem xmlns:ds="http://schemas.openxmlformats.org/officeDocument/2006/customXml" ds:itemID="{A1B5D0B2-2D71-4C8A-B715-D8AADA17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>soka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緊急聯絡事項</dc:title>
  <dc:creator>abel</dc:creator>
  <cp:lastModifiedBy>Windows 使用者</cp:lastModifiedBy>
  <cp:revision>2</cp:revision>
  <cp:lastPrinted>2012-10-08T05:47:00Z</cp:lastPrinted>
  <dcterms:created xsi:type="dcterms:W3CDTF">2021-04-27T09:33:00Z</dcterms:created>
  <dcterms:modified xsi:type="dcterms:W3CDTF">2021-04-27T09:33:00Z</dcterms:modified>
</cp:coreProperties>
</file>